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D0" w:rsidRDefault="009F72D0" w:rsidP="009F72D0">
      <w:pPr>
        <w:pStyle w:val="ListParagraph"/>
        <w:numPr>
          <w:ilvl w:val="0"/>
          <w:numId w:val="1"/>
        </w:numPr>
      </w:pPr>
      <w:r>
        <w:t xml:space="preserve">The purpose of an application letter is to get an interview. AIDA stands for attention </w:t>
      </w:r>
      <w:proofErr w:type="spellStart"/>
      <w:r>
        <w:t>intrest</w:t>
      </w:r>
      <w:proofErr w:type="spellEnd"/>
      <w:r>
        <w:t xml:space="preserve"> desire and action.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You should use white standard size paper 81/2 by 11 in.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The 5 basic parts of an application letter are Return address, letter address, salutation, body, and complimentary close.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You use simplified when you don’t have as much to say in your body paragraph..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 xml:space="preserve">The resume is a personal data sheet that describes yourself and you work experiences. Who you are and what you can do. 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 xml:space="preserve"> Extracurricular activities can show you have certain skills needed for the job that you are interviewing for. Some skills learned in activities directly transfer over into work.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You should use previous employers or teachers as references. Do not use family or friends because they will blow you up and make you seem larger than life.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Make it normal and easy to read, no flashy colors or fonts, plain white paper and size 12 font that is easy to read.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Four guidelines you should follow when making an employment application are to print neatly, fill in all the blanks, be truthful, and have all your information that may be requested.</w:t>
      </w:r>
    </w:p>
    <w:p w:rsidR="009F72D0" w:rsidRDefault="009F72D0" w:rsidP="009F72D0">
      <w:pPr>
        <w:pStyle w:val="ListParagraph"/>
        <w:numPr>
          <w:ilvl w:val="0"/>
          <w:numId w:val="1"/>
        </w:numPr>
      </w:pPr>
      <w:r>
        <w:t>The second paragraph should remind the interviewer that you have a strong desire to work for the company</w:t>
      </w:r>
    </w:p>
    <w:sectPr w:rsidR="009F7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1146"/>
    <w:multiLevelType w:val="hybridMultilevel"/>
    <w:tmpl w:val="EED6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F72D0"/>
    <w:rsid w:val="009F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2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1048</Characters>
  <Application>Microsoft Office Word</Application>
  <DocSecurity>0</DocSecurity>
  <Lines>8</Lines>
  <Paragraphs>2</Paragraphs>
  <ScaleCrop>false</ScaleCrop>
  <Company>UHS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ucfsd</dc:creator>
  <cp:keywords/>
  <dc:description/>
  <cp:lastModifiedBy>ucfsd</cp:lastModifiedBy>
  <cp:revision>1</cp:revision>
  <dcterms:created xsi:type="dcterms:W3CDTF">2010-09-28T13:36:00Z</dcterms:created>
  <dcterms:modified xsi:type="dcterms:W3CDTF">2010-09-28T13:54:00Z</dcterms:modified>
</cp:coreProperties>
</file>